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A5A8" w14:textId="4AA61F04" w:rsidR="00106644" w:rsidRDefault="005D6283">
      <w:r w:rsidRPr="00C34D4A">
        <w:rPr>
          <w:noProof/>
        </w:rPr>
        <w:drawing>
          <wp:anchor distT="0" distB="0" distL="114300" distR="114300" simplePos="0" relativeHeight="251688960" behindDoc="0" locked="0" layoutInCell="1" allowOverlap="1" wp14:anchorId="34B9BFF4" wp14:editId="0FA10894">
            <wp:simplePos x="0" y="0"/>
            <wp:positionH relativeFrom="column">
              <wp:posOffset>5167630</wp:posOffset>
            </wp:positionH>
            <wp:positionV relativeFrom="paragraph">
              <wp:posOffset>3256915</wp:posOffset>
            </wp:positionV>
            <wp:extent cx="2344316" cy="942975"/>
            <wp:effectExtent l="0" t="0" r="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16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A2680" wp14:editId="0295DF5A">
                <wp:simplePos x="0" y="0"/>
                <wp:positionH relativeFrom="page">
                  <wp:posOffset>248920</wp:posOffset>
                </wp:positionH>
                <wp:positionV relativeFrom="paragraph">
                  <wp:posOffset>5367655</wp:posOffset>
                </wp:positionV>
                <wp:extent cx="2505710" cy="5670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057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B9A96B" w14:textId="77777777" w:rsidR="008C2D0B" w:rsidRPr="00134382" w:rsidRDefault="00E128B7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Octubre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A2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" filled="f" stroked="f">
                <v:textbox inset="0,0,0,0">
                  <w:txbxContent>
                    <w:p w14:paraId="64B9A96B" w14:textId="77777777" w:rsidR="008C2D0B" w:rsidRPr="00134382" w:rsidRDefault="00E128B7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Octubre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61051B" wp14:editId="301C5C96">
                <wp:simplePos x="0" y="0"/>
                <wp:positionH relativeFrom="column">
                  <wp:posOffset>4123690</wp:posOffset>
                </wp:positionH>
                <wp:positionV relativeFrom="paragraph">
                  <wp:posOffset>8812530</wp:posOffset>
                </wp:positionV>
                <wp:extent cx="3235325" cy="24574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3532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95DC1" w14:textId="77777777" w:rsidR="00C34D4A" w:rsidRPr="005723FD" w:rsidRDefault="00C34D4A" w:rsidP="00C34D4A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7"/>
                                <w:szCs w:val="27"/>
                              </w:rPr>
                            </w:pPr>
                            <w:r w:rsidRPr="005723FD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SU</w:t>
                            </w:r>
                            <w:r w:rsidRPr="005723FD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PROGRAMA DE </w:t>
                            </w:r>
                            <w:r w:rsidRPr="005723FD"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27"/>
                                <w:szCs w:val="27"/>
                              </w:rPr>
                              <w:t>ASISTENCIA</w:t>
                            </w:r>
                            <w:r w:rsidRPr="005723FD">
                              <w:rPr>
                                <w:rFonts w:ascii="Calibri" w:hAnsi="Calibri"/>
                                <w:color w:val="70AD47" w:themeColor="accent6"/>
                                <w:sz w:val="27"/>
                                <w:szCs w:val="27"/>
                              </w:rPr>
                              <w:t xml:space="preserve">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051B" id="Text Box 5" o:spid="_x0000_s1027" type="#_x0000_t202" style="position:absolute;margin-left:324.7pt;margin-top:693.9pt;width:254.75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" filled="f" stroked="f">
                <v:textbox inset="0,0,0,0">
                  <w:txbxContent>
                    <w:p w14:paraId="03395DC1" w14:textId="77777777" w:rsidR="00C34D4A" w:rsidRPr="005723FD" w:rsidRDefault="00C34D4A" w:rsidP="00C34D4A">
                      <w:pPr>
                        <w:rPr>
                          <w:rFonts w:ascii="Calibri" w:hAnsi="Calibri" w:cs="Times New Roman"/>
                          <w:color w:val="70AD47" w:themeColor="accent6"/>
                          <w:sz w:val="27"/>
                          <w:szCs w:val="27"/>
                        </w:rPr>
                      </w:pPr>
                      <w:r w:rsidRPr="005723FD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SU</w:t>
                      </w:r>
                      <w:r w:rsidRPr="005723FD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PROGRAMA DE </w:t>
                      </w:r>
                      <w:r w:rsidRPr="005723FD"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27"/>
                          <w:szCs w:val="27"/>
                        </w:rPr>
                        <w:t>ASISTENCIA</w:t>
                      </w:r>
                      <w:r w:rsidRPr="005723FD">
                        <w:rPr>
                          <w:rFonts w:ascii="Calibri" w:hAnsi="Calibri"/>
                          <w:color w:val="70AD47" w:themeColor="accent6"/>
                          <w:sz w:val="27"/>
                          <w:szCs w:val="27"/>
                        </w:rPr>
                        <w:t xml:space="preserve"> AL 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D5F74C" wp14:editId="0E41929D">
                <wp:simplePos x="0" y="0"/>
                <wp:positionH relativeFrom="page">
                  <wp:posOffset>213995</wp:posOffset>
                </wp:positionH>
                <wp:positionV relativeFrom="paragraph">
                  <wp:posOffset>7364730</wp:posOffset>
                </wp:positionV>
                <wp:extent cx="2578100" cy="241173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810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3BBB0" w14:textId="0B7E4A74" w:rsidR="005723FD" w:rsidRDefault="005723FD" w:rsidP="005723FD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LINEA GRATUITO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5D62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6"/>
                                <w:lang w:val="en-IN"/>
                              </w:rPr>
                              <w:t>800-624-2593</w:t>
                            </w:r>
                          </w:p>
                          <w:p w14:paraId="49244A58" w14:textId="5B5A896C" w:rsidR="005723FD" w:rsidRPr="008A69F6" w:rsidRDefault="005723FD" w:rsidP="005723FD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SITIO WEB: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="005D62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www.nationaleap.com</w:t>
                            </w:r>
                            <w:bookmarkStart w:id="0" w:name="_GoBack"/>
                            <w:bookmarkEnd w:id="0"/>
                          </w:p>
                          <w:p w14:paraId="1044F21B" w14:textId="77777777" w:rsidR="005723FD" w:rsidRPr="008A69F6" w:rsidRDefault="005723FD" w:rsidP="005723FD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387AE1"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usuario</w:t>
                            </w:r>
                          </w:p>
                          <w:p w14:paraId="4008AB02" w14:textId="77777777" w:rsidR="005723FD" w:rsidRPr="001B52F8" w:rsidRDefault="005723FD" w:rsidP="005723FD">
                            <w:pPr>
                              <w:snapToGrid w:val="0"/>
                              <w:spacing w:after="200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0AD47" w:themeColor="accent6"/>
                                <w:sz w:val="32"/>
                                <w:szCs w:val="32"/>
                              </w:rPr>
                              <w:t>CONTRASEÑA: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br/>
                            </w:r>
                            <w:r w:rsidRPr="008A69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  <w:lang w:val="en-IN"/>
                              </w:rPr>
                              <w:t>contraseña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F74C" id="Text Box 11" o:spid="_x0000_s1028" type="#_x0000_t202" style="position:absolute;margin-left:16.85pt;margin-top:579.9pt;width:203pt;height:189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" filled="f" stroked="f">
                <v:textbox inset="0,0,0,0">
                  <w:txbxContent>
                    <w:p w14:paraId="6C63BBB0" w14:textId="0B7E4A74" w:rsidR="005723FD" w:rsidRDefault="005723FD" w:rsidP="005723FD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LINEA GRATUITO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5D6283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6"/>
                          <w:lang w:val="en-IN"/>
                        </w:rPr>
                        <w:t>800-624-2593</w:t>
                      </w:r>
                    </w:p>
                    <w:p w14:paraId="49244A58" w14:textId="5B5A896C" w:rsidR="005723FD" w:rsidRPr="008A69F6" w:rsidRDefault="005723FD" w:rsidP="005723FD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SITIO WEB: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="005D6283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www.nationaleap.com</w:t>
                      </w:r>
                      <w:bookmarkStart w:id="1" w:name="_GoBack"/>
                      <w:bookmarkEnd w:id="1"/>
                    </w:p>
                    <w:p w14:paraId="1044F21B" w14:textId="77777777" w:rsidR="005723FD" w:rsidRPr="008A69F6" w:rsidRDefault="005723FD" w:rsidP="005723FD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387AE1"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NOMBRE DE USUARIO</w:t>
                      </w: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usuario</w:t>
                      </w:r>
                    </w:p>
                    <w:p w14:paraId="4008AB02" w14:textId="77777777" w:rsidR="005723FD" w:rsidRPr="001B52F8" w:rsidRDefault="005723FD" w:rsidP="005723FD">
                      <w:pPr>
                        <w:snapToGrid w:val="0"/>
                        <w:spacing w:after="200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70AD47" w:themeColor="accent6"/>
                          <w:sz w:val="32"/>
                          <w:szCs w:val="32"/>
                        </w:rPr>
                        <w:t>CONTRASEÑA: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br/>
                      </w:r>
                      <w:r w:rsidRPr="008A69F6">
                        <w:rPr>
                          <w:rFonts w:ascii="Calibri" w:eastAsia="Times New Roman" w:hAnsi="Calibri" w:cs="Calibri"/>
                          <w:b/>
                          <w:bCs/>
                          <w:color w:val="3B3838"/>
                          <w:sz w:val="28"/>
                          <w:szCs w:val="28"/>
                          <w:lang w:val="en-IN"/>
                        </w:rPr>
                        <w:t>contraseña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E8CBE5" wp14:editId="77B31B96">
                <wp:simplePos x="0" y="0"/>
                <wp:positionH relativeFrom="page">
                  <wp:posOffset>177800</wp:posOffset>
                </wp:positionH>
                <wp:positionV relativeFrom="paragraph">
                  <wp:posOffset>6835775</wp:posOffset>
                </wp:positionV>
                <wp:extent cx="2797175" cy="2330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9717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C4CFC5" w14:textId="77777777" w:rsidR="005723FD" w:rsidRPr="008A69F6" w:rsidRDefault="005723FD" w:rsidP="005723FD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3"/>
                                <w:szCs w:val="23"/>
                              </w:rPr>
                            </w:pPr>
                            <w:r w:rsidRPr="008A69F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Basta llamar o iniciar sesión para comenzar.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CBE5" id="Text Box 9" o:spid="_x0000_s1029" type="#_x0000_t202" style="position:absolute;margin-left:14pt;margin-top:538.25pt;width:220.25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" filled="f" stroked="f">
                <v:textbox inset="0,0,0,0">
                  <w:txbxContent>
                    <w:p w14:paraId="6FC4CFC5" w14:textId="77777777" w:rsidR="005723FD" w:rsidRPr="008A69F6" w:rsidRDefault="005723FD" w:rsidP="005723FD">
                      <w:pPr>
                        <w:spacing w:after="72"/>
                        <w:rPr>
                          <w:rFonts w:ascii="Calibri" w:hAnsi="Calibri" w:cs="Times New Roman"/>
                          <w:sz w:val="23"/>
                          <w:szCs w:val="23"/>
                        </w:rPr>
                      </w:pPr>
                      <w:r w:rsidRPr="008A69F6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>Basta llamar o iniciar sesión para comenzar.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2FFC0" wp14:editId="5150765F">
                <wp:simplePos x="0" y="0"/>
                <wp:positionH relativeFrom="page">
                  <wp:posOffset>189230</wp:posOffset>
                </wp:positionH>
                <wp:positionV relativeFrom="paragraph">
                  <wp:posOffset>6329045</wp:posOffset>
                </wp:positionV>
                <wp:extent cx="2847975" cy="56134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479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08DA4F" w14:textId="77777777" w:rsidR="005723FD" w:rsidRPr="0079552B" w:rsidRDefault="005723FD" w:rsidP="005723FD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NECESITE LO QUE NECESITE, </w:t>
                            </w:r>
                          </w:p>
                          <w:p w14:paraId="5BABFAE3" w14:textId="77777777" w:rsidR="005723FD" w:rsidRPr="0079552B" w:rsidRDefault="005723FD" w:rsidP="005723FD">
                            <w:pPr>
                              <w:snapToGrid w:val="0"/>
                              <w:rPr>
                                <w:rFonts w:ascii="Calibri Bold" w:hAnsi="Calibri Bold" w:cs="Times New Roman (Body CS)"/>
                                <w:color w:val="70AD47" w:themeColor="accent6"/>
                                <w:sz w:val="32"/>
                                <w:szCs w:val="36"/>
                              </w:rPr>
                            </w:pPr>
                            <w:r w:rsidRPr="0079552B">
                              <w:rPr>
                                <w:rFonts w:ascii="Calibri Bold" w:hAnsi="Calibri Bold" w:cs="Times New Roman (Body CS)"/>
                                <w:b/>
                                <w:bCs/>
                                <w:color w:val="70AD47" w:themeColor="accent6"/>
                                <w:sz w:val="32"/>
                                <w:szCs w:val="36"/>
                              </w:rPr>
                              <w:t>ESTAMOS AQUÍ PARA AYUDAR.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FFC0" id="Text Box 8" o:spid="_x0000_s1030" type="#_x0000_t202" style="position:absolute;margin-left:14.9pt;margin-top:498.35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" filled="f" stroked="f">
                <v:textbox inset="0,0,0,0">
                  <w:txbxContent>
                    <w:p w14:paraId="5108DA4F" w14:textId="77777777" w:rsidR="005723FD" w:rsidRPr="0079552B" w:rsidRDefault="005723FD" w:rsidP="005723FD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NECESITE LO QUE NECESITE, </w:t>
                      </w:r>
                    </w:p>
                    <w:p w14:paraId="5BABFAE3" w14:textId="77777777" w:rsidR="005723FD" w:rsidRPr="0079552B" w:rsidRDefault="005723FD" w:rsidP="005723FD">
                      <w:pPr>
                        <w:snapToGrid w:val="0"/>
                        <w:rPr>
                          <w:rFonts w:ascii="Calibri Bold" w:hAnsi="Calibri Bold" w:cs="Times New Roman (Body CS)"/>
                          <w:color w:val="70AD47" w:themeColor="accent6"/>
                          <w:sz w:val="32"/>
                          <w:szCs w:val="36"/>
                        </w:rPr>
                      </w:pPr>
                      <w:r w:rsidRPr="0079552B">
                        <w:rPr>
                          <w:rFonts w:ascii="Calibri Bold" w:hAnsi="Calibri Bold" w:cs="Times New Roman (Body CS)"/>
                          <w:b/>
                          <w:bCs/>
                          <w:color w:val="70AD47" w:themeColor="accent6"/>
                          <w:sz w:val="32"/>
                          <w:szCs w:val="36"/>
                        </w:rPr>
                        <w:t>ESTAMOS AQUÍ PARA AYUDAR.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80651" wp14:editId="7D6FAC71">
                <wp:simplePos x="0" y="0"/>
                <wp:positionH relativeFrom="column">
                  <wp:posOffset>4124325</wp:posOffset>
                </wp:positionH>
                <wp:positionV relativeFrom="paragraph">
                  <wp:posOffset>9034780</wp:posOffset>
                </wp:positionV>
                <wp:extent cx="3339465" cy="6908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394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E4C2C" w14:textId="77777777" w:rsidR="00C34D4A" w:rsidRPr="00604503" w:rsidRDefault="00C34D4A" w:rsidP="00C34D4A">
                            <w:pPr>
                              <w:rPr>
                                <w:rFonts w:ascii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60450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en cualquier momento, cualquier día, su Programa de asistencia al empleado es un beneficio gratuito y confidencial que lo ayuda a equilibrar los aspectos laboral, familiar y personal de su vida.</w:t>
                            </w:r>
                          </w:p>
                          <w:p w14:paraId="414D274D" w14:textId="77777777" w:rsidR="00C34D4A" w:rsidRPr="00604503" w:rsidRDefault="00C34D4A" w:rsidP="00C34D4A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0651" id="Text Box 6" o:spid="_x0000_s1031" type="#_x0000_t202" style="position:absolute;margin-left:324.75pt;margin-top:711.4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" filled="f" stroked="f">
                <v:textbox inset="0,0,0,0">
                  <w:txbxContent>
                    <w:p w14:paraId="6CCE4C2C" w14:textId="77777777" w:rsidR="00C34D4A" w:rsidRPr="00604503" w:rsidRDefault="00C34D4A" w:rsidP="00C34D4A">
                      <w:pPr>
                        <w:rPr>
                          <w:rFonts w:ascii="Calibri" w:hAnsi="Calibri" w:cs="Times New Roman"/>
                          <w:sz w:val="21"/>
                          <w:szCs w:val="21"/>
                        </w:rPr>
                      </w:pPr>
                      <w:r w:rsidRPr="00604503">
                        <w:rPr>
                          <w:rFonts w:ascii="Calibri" w:hAnsi="Calibri"/>
                          <w:sz w:val="21"/>
                          <w:szCs w:val="21"/>
                        </w:rPr>
                        <w:t>Disponible en cualquier momento, cualquier día, su Programa de asistencia al empleado es un beneficio gratuito y confidencial que lo ayuda a equilibrar los aspectos laboral, familiar y personal de su vida.</w:t>
                      </w:r>
                    </w:p>
                    <w:p w14:paraId="414D274D" w14:textId="77777777" w:rsidR="00C34D4A" w:rsidRPr="00604503" w:rsidRDefault="00C34D4A" w:rsidP="00C34D4A">
                      <w:pPr>
                        <w:rPr>
                          <w:rFonts w:ascii="Calibri" w:hAnsi="Calibri" w:cs="Times New Roman"/>
                          <w:color w:val="008EC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55AF7" wp14:editId="7187EA1A">
                <wp:simplePos x="0" y="0"/>
                <wp:positionH relativeFrom="column">
                  <wp:posOffset>4037330</wp:posOffset>
                </wp:positionH>
                <wp:positionV relativeFrom="paragraph">
                  <wp:posOffset>1101090</wp:posOffset>
                </wp:positionV>
                <wp:extent cx="3265170" cy="11264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7DB13C" w14:textId="77777777" w:rsidR="00B8258B" w:rsidRPr="00C4430E" w:rsidRDefault="00564F83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bCs/>
                                <w:color w:val="F9F9F9"/>
                                <w:sz w:val="88"/>
                                <w:szCs w:val="88"/>
                              </w:rPr>
                              <w:t>Un impulso positivo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5AF7" id="Text Box 4" o:spid="_x0000_s1032" type="#_x0000_t202" style="position:absolute;margin-left:317.9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" filled="f" stroked="f">
                <v:textbox inset="0,0,0,0">
                  <w:txbxContent>
                    <w:p w14:paraId="637DB13C" w14:textId="77777777" w:rsidR="00B8258B" w:rsidRPr="00C4430E" w:rsidRDefault="00564F83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/>
                          <w:b/>
                          <w:bCs/>
                          <w:color w:val="F9F9F9"/>
                          <w:sz w:val="88"/>
                          <w:szCs w:val="88"/>
                        </w:rPr>
                        <w:t>Un impulso positivo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D4A" w:rsidRPr="00C34D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C21900" wp14:editId="7FEC5F28">
                <wp:simplePos x="0" y="0"/>
                <wp:positionH relativeFrom="column">
                  <wp:posOffset>5228590</wp:posOffset>
                </wp:positionH>
                <wp:positionV relativeFrom="paragraph">
                  <wp:posOffset>3230880</wp:posOffset>
                </wp:positionV>
                <wp:extent cx="2132965" cy="981710"/>
                <wp:effectExtent l="0" t="0" r="63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6D69F" w14:textId="77777777" w:rsidR="00C34D4A" w:rsidRDefault="00C34D4A" w:rsidP="00C34D4A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1900" id="Text Box 52" o:spid="_x0000_s1033" type="#_x0000_t202" style="position:absolute;margin-left:411.7pt;margin-top:254.4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" filled="f" stroked="f">
                <v:textbox inset="0,0,0,0">
                  <w:txbxContent>
                    <w:p w14:paraId="2D96D69F" w14:textId="77777777" w:rsidR="00C34D4A" w:rsidRDefault="00C34D4A" w:rsidP="00C34D4A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AEF0A" wp14:editId="4CC85EFB">
                <wp:simplePos x="0" y="0"/>
                <wp:positionH relativeFrom="column">
                  <wp:posOffset>4107815</wp:posOffset>
                </wp:positionH>
                <wp:positionV relativeFrom="paragraph">
                  <wp:posOffset>5226685</wp:posOffset>
                </wp:positionV>
                <wp:extent cx="3303905" cy="34747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03905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294946" w14:textId="77777777" w:rsidR="00AF71E1" w:rsidRPr="00C34D4A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La salud emocional positiva es poderosa.</w:t>
                            </w:r>
                            <w:r w:rsidR="00BA69BB"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Puede estimular la resiliencia ante el estrés, fortalecer las relaciones y mejorar la salud física. Y hay más buenas noticias: la actitud positiva es una habilidad que se puede aprender.</w:t>
                            </w:r>
                            <w:r w:rsidR="00BA69BB"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Estos consejos pueden ayudarlo para comenzar:</w:t>
                            </w:r>
                          </w:p>
                          <w:p w14:paraId="5CECD6B9" w14:textId="77777777" w:rsidR="00AF71E1" w:rsidRPr="00C34D4A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C34D4A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Maneje las expectativas.</w:t>
                            </w:r>
                            <w:r w:rsidR="00BA69BB" w:rsidRPr="00C34D4A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Acepte que es normal que las cosas no resulten como las habíamos imaginado.</w:t>
                            </w:r>
                          </w:p>
                          <w:p w14:paraId="04F65E50" w14:textId="77777777" w:rsidR="00AF71E1" w:rsidRPr="00C34D4A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C34D4A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Reencuadre.</w:t>
                            </w:r>
                            <w:r w:rsidR="00BA69BB" w:rsidRPr="00C34D4A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Esta es una técnica para identificar los pensamientos negativos y reorientar la energía mental hacia algo positivo que esté bajo su control.</w:t>
                            </w:r>
                          </w:p>
                          <w:p w14:paraId="7A8CD423" w14:textId="77777777" w:rsidR="00AF71E1" w:rsidRPr="00C34D4A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C34D4A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Agradezca por todo lo bueno de su vida.</w:t>
                            </w:r>
                            <w:r w:rsidR="00341D28" w:rsidRPr="00C34D4A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Tomarse un tiempo para reflexionar sobre lo que estamos agradecidos puede tornarnos más positivos.</w:t>
                            </w:r>
                          </w:p>
                          <w:p w14:paraId="07B341F2" w14:textId="77777777" w:rsidR="00C54BFB" w:rsidRPr="00C34D4A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1"/>
                                <w:szCs w:val="21"/>
                              </w:rPr>
                            </w:pP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-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C34D4A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>Hable con alguien.</w:t>
                            </w:r>
                            <w:r w:rsidR="00341D28" w:rsidRPr="00C34D4A">
                              <w:rPr>
                                <w:rFonts w:ascii="Calibri" w:hAnsi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Si bien puede ser saludable desahogarse con un amigo, usted también podría considerar aprovechar el beneficio de consejería de su Programa de asistencia al empleado.</w:t>
                            </w:r>
                            <w:r w:rsidR="00341D28"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34D4A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Disponible vía telefónica las 24 horas, el servicio de consejería puede ayudarlo a lograr adoptar una perspectiva más positiva.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EF0A" id="Text Box 7" o:spid="_x0000_s1034" type="#_x0000_t202" style="position:absolute;margin-left:323.45pt;margin-top:411.55pt;width:260.15pt;height:2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" filled="f" stroked="f">
                <v:textbox inset="0,0,0,0">
                  <w:txbxContent>
                    <w:p w14:paraId="3A294946" w14:textId="77777777" w:rsidR="00AF71E1" w:rsidRPr="00C34D4A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>La salud emocional positiva es poderosa.</w:t>
                      </w:r>
                      <w:r w:rsidR="00BA69BB"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>Puede estimular la resiliencia ante el estrés, fortalecer las relaciones y mejorar la salud física. Y hay más buenas noticias: la actitud positiva es una habilidad que se puede aprender.</w:t>
                      </w:r>
                      <w:r w:rsidR="00BA69BB"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>Estos consejos pueden ayudarlo para comenzar:</w:t>
                      </w:r>
                    </w:p>
                    <w:p w14:paraId="5CECD6B9" w14:textId="77777777" w:rsidR="00AF71E1" w:rsidRPr="00C34D4A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C34D4A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Maneje las expectativas.</w:t>
                      </w:r>
                      <w:r w:rsidR="00BA69BB" w:rsidRPr="00C34D4A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>Acepte que es normal que las cosas no resulten como las habíamos imaginado.</w:t>
                      </w:r>
                    </w:p>
                    <w:p w14:paraId="04F65E50" w14:textId="77777777" w:rsidR="00AF71E1" w:rsidRPr="00C34D4A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C34D4A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Reencuadre.</w:t>
                      </w:r>
                      <w:r w:rsidR="00BA69BB" w:rsidRPr="00C34D4A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>Esta es una técnica para identificar los pensamientos negativos y reorientar la energía mental hacia algo positivo que esté bajo su control.</w:t>
                      </w:r>
                    </w:p>
                    <w:p w14:paraId="7A8CD423" w14:textId="77777777" w:rsidR="00AF71E1" w:rsidRPr="00C34D4A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C34D4A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Agradezca por todo lo bueno de su vida.</w:t>
                      </w:r>
                      <w:r w:rsidR="00341D28" w:rsidRPr="00C34D4A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>Tomarse un tiempo para reflexionar sobre lo que estamos agradecidos puede tornarnos más positivos.</w:t>
                      </w:r>
                    </w:p>
                    <w:p w14:paraId="07B341F2" w14:textId="77777777" w:rsidR="00C54BFB" w:rsidRPr="00C34D4A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1"/>
                          <w:szCs w:val="21"/>
                        </w:rPr>
                      </w:pP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-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C34D4A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>Hable con alguien.</w:t>
                      </w:r>
                      <w:r w:rsidR="00341D28" w:rsidRPr="00C34D4A">
                        <w:rPr>
                          <w:rFonts w:ascii="Calibri" w:hAnsi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>Si bien puede ser saludable desahogarse con un amigo, usted también podría considerar aprovechar el beneficio de consejería de su Programa de asistencia al empleado.</w:t>
                      </w:r>
                      <w:r w:rsidR="00341D28"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C34D4A">
                        <w:rPr>
                          <w:rFonts w:ascii="Calibri" w:hAnsi="Calibri"/>
                          <w:sz w:val="21"/>
                          <w:szCs w:val="21"/>
                        </w:rPr>
                        <w:t>Disponible vía telefónica las 24 horas, el servicio de consejería puede ayudarlo a lograr adoptar una perspectiva más positiva.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85714" wp14:editId="4F52255D">
                <wp:simplePos x="0" y="0"/>
                <wp:positionH relativeFrom="column">
                  <wp:posOffset>4114800</wp:posOffset>
                </wp:positionH>
                <wp:positionV relativeFrom="paragraph">
                  <wp:posOffset>4775835</wp:posOffset>
                </wp:positionV>
                <wp:extent cx="3046730" cy="49593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4673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C2F58D" w14:textId="77777777" w:rsidR="00D42980" w:rsidRPr="00D42980" w:rsidRDefault="00564F83" w:rsidP="0009781F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76D47"/>
                                <w:sz w:val="32"/>
                                <w:szCs w:val="32"/>
                              </w:rPr>
                              <w:t>Técnicas para mejorar la salud emocional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5714" id="Text Box 10" o:spid="_x0000_s1035" type="#_x0000_t202" style="position:absolute;margin-left:324pt;margin-top:376.05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" filled="f" stroked="f">
                <v:textbox inset="0,0,0,0">
                  <w:txbxContent>
                    <w:p w14:paraId="24C2F58D" w14:textId="77777777" w:rsidR="00D42980" w:rsidRPr="00D42980" w:rsidRDefault="00564F83" w:rsidP="0009781F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76D47"/>
                          <w:sz w:val="32"/>
                          <w:szCs w:val="32"/>
                        </w:rPr>
                        <w:t>Técnicas para mejorar la salud emocional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2A3">
        <w:rPr>
          <w:noProof/>
          <w:lang w:val="pt-BR" w:eastAsia="pt-BR"/>
        </w:rPr>
        <w:drawing>
          <wp:anchor distT="0" distB="0" distL="114300" distR="114300" simplePos="0" relativeHeight="251657214" behindDoc="1" locked="0" layoutInCell="1" allowOverlap="1" wp14:anchorId="703C45CB" wp14:editId="0C7D516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2A3">
        <w:softHyphen/>
      </w:r>
      <w:r w:rsidR="007752A3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4"/>
    <w:rsid w:val="00030BD9"/>
    <w:rsid w:val="00041155"/>
    <w:rsid w:val="00053F3B"/>
    <w:rsid w:val="00094C91"/>
    <w:rsid w:val="0009781F"/>
    <w:rsid w:val="000B315A"/>
    <w:rsid w:val="000D06F7"/>
    <w:rsid w:val="00106644"/>
    <w:rsid w:val="00110324"/>
    <w:rsid w:val="00134382"/>
    <w:rsid w:val="0019132E"/>
    <w:rsid w:val="001C177F"/>
    <w:rsid w:val="001D0C1C"/>
    <w:rsid w:val="001D0DCC"/>
    <w:rsid w:val="001E76DF"/>
    <w:rsid w:val="00232441"/>
    <w:rsid w:val="00257645"/>
    <w:rsid w:val="002954DE"/>
    <w:rsid w:val="002A4AB4"/>
    <w:rsid w:val="002A6E9C"/>
    <w:rsid w:val="00341D28"/>
    <w:rsid w:val="00447ABE"/>
    <w:rsid w:val="00452E0D"/>
    <w:rsid w:val="00467997"/>
    <w:rsid w:val="004A20EB"/>
    <w:rsid w:val="004A491F"/>
    <w:rsid w:val="004B2725"/>
    <w:rsid w:val="004F0A46"/>
    <w:rsid w:val="00502410"/>
    <w:rsid w:val="00551380"/>
    <w:rsid w:val="00554169"/>
    <w:rsid w:val="00564F83"/>
    <w:rsid w:val="005723FD"/>
    <w:rsid w:val="00572919"/>
    <w:rsid w:val="0057671C"/>
    <w:rsid w:val="005D6283"/>
    <w:rsid w:val="006235FB"/>
    <w:rsid w:val="006251ED"/>
    <w:rsid w:val="006624EC"/>
    <w:rsid w:val="0069242E"/>
    <w:rsid w:val="006A2C37"/>
    <w:rsid w:val="006F34E1"/>
    <w:rsid w:val="007752A3"/>
    <w:rsid w:val="007A0626"/>
    <w:rsid w:val="00827B71"/>
    <w:rsid w:val="00836128"/>
    <w:rsid w:val="00841410"/>
    <w:rsid w:val="0086432F"/>
    <w:rsid w:val="00874237"/>
    <w:rsid w:val="008C2D0B"/>
    <w:rsid w:val="008F53B8"/>
    <w:rsid w:val="0090712D"/>
    <w:rsid w:val="00923212"/>
    <w:rsid w:val="0095614C"/>
    <w:rsid w:val="00991C1C"/>
    <w:rsid w:val="009B2F5D"/>
    <w:rsid w:val="009C0A35"/>
    <w:rsid w:val="009D5060"/>
    <w:rsid w:val="00A53B42"/>
    <w:rsid w:val="00A61313"/>
    <w:rsid w:val="00A67D7C"/>
    <w:rsid w:val="00AB51D8"/>
    <w:rsid w:val="00AE112F"/>
    <w:rsid w:val="00AF71E1"/>
    <w:rsid w:val="00B43B17"/>
    <w:rsid w:val="00B66C1A"/>
    <w:rsid w:val="00B8258B"/>
    <w:rsid w:val="00BA69BB"/>
    <w:rsid w:val="00BC7FFD"/>
    <w:rsid w:val="00C34D4A"/>
    <w:rsid w:val="00C4430E"/>
    <w:rsid w:val="00C54BFB"/>
    <w:rsid w:val="00C73548"/>
    <w:rsid w:val="00CF1F71"/>
    <w:rsid w:val="00D42980"/>
    <w:rsid w:val="00D6231B"/>
    <w:rsid w:val="00DF5538"/>
    <w:rsid w:val="00E0200D"/>
    <w:rsid w:val="00E128B7"/>
    <w:rsid w:val="00EC1C57"/>
    <w:rsid w:val="00EF5AC4"/>
    <w:rsid w:val="00F063E3"/>
    <w:rsid w:val="00F11012"/>
    <w:rsid w:val="00F1308F"/>
    <w:rsid w:val="00F27698"/>
    <w:rsid w:val="00F57846"/>
    <w:rsid w:val="00F7340F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08EC554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0" ma:contentTypeDescription="Create a new document." ma:contentTypeScope="" ma:versionID="37062ec24e494d056d3ce10b5bd450b6">
  <xsd:schema xmlns:xsd="http://www.w3.org/2001/XMLSchema" xmlns:xs="http://www.w3.org/2001/XMLSchema" xmlns:p="http://schemas.microsoft.com/office/2006/metadata/properties" xmlns:ns2="620ae1ae-4721-41fb-89df-6594621e9b60" targetNamespace="http://schemas.microsoft.com/office/2006/metadata/properties" ma:root="true" ma:fieldsID="c7760d49f9af07190e7912592d4ec56e" ns2:_="">
    <xsd:import namespace="620ae1ae-4721-41fb-89df-6594621e9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7BD55-DE0D-4CE9-80F5-5036928DC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24B70-AE43-4FCE-9C85-F00B71B74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4DB1C-47B3-4A8A-B124-6D6944600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Stephanie DeRuvo</cp:lastModifiedBy>
  <cp:revision>2</cp:revision>
  <dcterms:created xsi:type="dcterms:W3CDTF">2019-09-27T15:51:00Z</dcterms:created>
  <dcterms:modified xsi:type="dcterms:W3CDTF">2019-09-27T15:51:00Z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